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691AA4" w:rsidRDefault="00775370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691AA4" w:rsidRDefault="00775370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5 : Chouchou</w:t>
      </w:r>
    </w:p>
    <w:p w:rsidR="00691AA4" w:rsidRPr="00A32890" w:rsidRDefault="00775370">
      <w:pPr>
        <w:pStyle w:val="Standard"/>
        <w:jc w:val="center"/>
        <w:rPr>
          <w:rFonts w:ascii="Arial" w:hAnsi="Arial"/>
          <w:i/>
          <w:color w:val="666666"/>
        </w:rPr>
      </w:pPr>
      <w:r w:rsidRPr="00A32890">
        <w:rPr>
          <w:rFonts w:ascii="Arial" w:hAnsi="Arial"/>
          <w:i/>
          <w:color w:val="666666"/>
        </w:rPr>
        <w:t>Durée : 2h</w:t>
      </w:r>
    </w:p>
    <w:p w:rsidR="00691AA4" w:rsidRPr="00A32890" w:rsidRDefault="00691AA4">
      <w:pPr>
        <w:pStyle w:val="Standard"/>
        <w:rPr>
          <w:rFonts w:ascii="Arial" w:hAnsi="Arial"/>
          <w:color w:val="666666"/>
          <w:sz w:val="28"/>
        </w:rPr>
      </w:pPr>
    </w:p>
    <w:p w:rsidR="00691AA4" w:rsidRPr="00A32890" w:rsidRDefault="00775370">
      <w:pPr>
        <w:pStyle w:val="Standard"/>
        <w:rPr>
          <w:rFonts w:ascii="Arial" w:hAnsi="Arial"/>
          <w:b/>
          <w:color w:val="666666"/>
        </w:rPr>
      </w:pPr>
      <w:r w:rsidRPr="00A32890">
        <w:rPr>
          <w:rFonts w:ascii="Arial" w:hAnsi="Arial"/>
          <w:b/>
          <w:color w:val="666666"/>
        </w:rPr>
        <w:t>Planning :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Tour d’inclusion : sentiments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Partage sur l’intention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color w:val="666666"/>
        </w:rPr>
      </w:pPr>
      <w:r w:rsidRPr="00A32890">
        <w:rPr>
          <w:rFonts w:ascii="Arial" w:hAnsi="Arial"/>
          <w:b/>
          <w:color w:val="666666"/>
        </w:rPr>
        <w:t xml:space="preserve">Exercice 1 : </w:t>
      </w:r>
      <w:r w:rsidRPr="00A32890">
        <w:rPr>
          <w:rFonts w:ascii="Arial" w:hAnsi="Arial"/>
          <w:color w:val="666666"/>
        </w:rPr>
        <w:t>en binômes (T+35) : Intention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Partage sur Chouchou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color w:val="666666"/>
        </w:rPr>
      </w:pPr>
      <w:r w:rsidRPr="00A32890">
        <w:rPr>
          <w:rFonts w:ascii="Arial" w:hAnsi="Arial"/>
          <w:b/>
          <w:color w:val="666666"/>
        </w:rPr>
        <w:t xml:space="preserve">Exercice 2 : </w:t>
      </w:r>
      <w:r w:rsidR="00A32890">
        <w:rPr>
          <w:rFonts w:ascii="Arial" w:hAnsi="Arial"/>
          <w:color w:val="666666"/>
        </w:rPr>
        <w:t>en binômes (T+1h</w:t>
      </w:r>
      <w:r w:rsidRPr="00A32890">
        <w:rPr>
          <w:rFonts w:ascii="Arial" w:hAnsi="Arial"/>
          <w:color w:val="666666"/>
        </w:rPr>
        <w:t>) : Chouchou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T+1h30 : Retour en groupe : mon expérience durant ce moment.</w:t>
      </w:r>
    </w:p>
    <w:p w:rsidR="00691AA4" w:rsidRPr="00A32890" w:rsidRDefault="00775370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Tour de clôture : météo, pépite/caillou</w:t>
      </w:r>
    </w:p>
    <w:p w:rsidR="00691AA4" w:rsidRPr="00A32890" w:rsidRDefault="00691AA4">
      <w:pPr>
        <w:pStyle w:val="Standard"/>
        <w:rPr>
          <w:rFonts w:ascii="Arial" w:hAnsi="Arial"/>
          <w:color w:val="666666"/>
        </w:rPr>
      </w:pPr>
    </w:p>
    <w:p w:rsidR="00691AA4" w:rsidRPr="00A32890" w:rsidRDefault="00691AA4">
      <w:pPr>
        <w:pStyle w:val="Standard"/>
        <w:rPr>
          <w:rFonts w:ascii="Arial" w:hAnsi="Arial"/>
          <w:color w:val="666666"/>
        </w:rPr>
      </w:pPr>
    </w:p>
    <w:p w:rsidR="00691AA4" w:rsidRPr="00A32890" w:rsidRDefault="00775370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A32890">
        <w:rPr>
          <w:rFonts w:ascii="Arial" w:hAnsi="Arial"/>
          <w:b/>
          <w:color w:val="666666"/>
        </w:rPr>
        <w:t>Intention</w:t>
      </w:r>
    </w:p>
    <w:p w:rsidR="00691AA4" w:rsidRPr="00A32890" w:rsidRDefault="00691AA4">
      <w:pPr>
        <w:pStyle w:val="Standard"/>
        <w:ind w:start="36pt"/>
        <w:rPr>
          <w:rFonts w:ascii="Arial" w:hAnsi="Arial"/>
          <w:color w:val="666666"/>
        </w:rPr>
      </w:pPr>
    </w:p>
    <w:tbl>
      <w:tblPr>
        <w:tblW w:w="453.1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3114"/>
        <w:gridCol w:w="5948"/>
      </w:tblGrid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12" w:space="0" w:color="F4B083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/>
                <w:bCs/>
                <w:color w:val="666666"/>
              </w:rPr>
            </w:pPr>
            <w:r w:rsidRPr="00A32890">
              <w:rPr>
                <w:rFonts w:ascii="Arial" w:hAnsi="Arial"/>
                <w:b/>
                <w:bCs/>
                <w:color w:val="666666"/>
              </w:rPr>
              <w:t>Intention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12" w:space="0" w:color="F4B083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/>
                <w:bCs/>
                <w:color w:val="666666"/>
              </w:rPr>
            </w:pPr>
            <w:r w:rsidRPr="00A32890">
              <w:rPr>
                <w:rFonts w:ascii="Arial" w:hAnsi="Arial"/>
                <w:b/>
                <w:bCs/>
                <w:color w:val="666666"/>
              </w:rPr>
              <w:t>Action</w:t>
            </w:r>
          </w:p>
        </w:tc>
      </w:tr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/>
                <w:bCs/>
                <w:color w:val="666666"/>
              </w:rPr>
            </w:pPr>
            <w:r w:rsidRPr="00A32890">
              <w:rPr>
                <w:rFonts w:ascii="Arial" w:hAnsi="Arial"/>
                <w:b/>
                <w:bCs/>
                <w:color w:val="666666"/>
              </w:rPr>
              <w:t>Accueillir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Tout ce qui suit</w:t>
            </w:r>
          </w:p>
        </w:tc>
      </w:tr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Cs/>
                <w:color w:val="666666"/>
              </w:rPr>
            </w:pPr>
            <w:r w:rsidRPr="00A32890">
              <w:rPr>
                <w:rFonts w:ascii="Arial" w:hAnsi="Arial"/>
                <w:bCs/>
                <w:color w:val="666666"/>
              </w:rPr>
              <w:t>Corrige-moi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?</w:t>
            </w:r>
          </w:p>
        </w:tc>
      </w:tr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Cs/>
                <w:color w:val="666666"/>
              </w:rPr>
            </w:pPr>
            <w:r w:rsidRPr="00A32890">
              <w:rPr>
                <w:rFonts w:ascii="Arial" w:hAnsi="Arial"/>
                <w:bCs/>
                <w:color w:val="666666"/>
              </w:rPr>
              <w:t>Que-vis tu ?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 xml:space="preserve">Regarder le corps / </w:t>
            </w:r>
            <w:r w:rsidRPr="00A32890">
              <w:rPr>
                <w:rFonts w:ascii="Arial" w:hAnsi="Arial"/>
                <w:color w:val="666666"/>
              </w:rPr>
              <w:t>visage</w:t>
            </w:r>
          </w:p>
        </w:tc>
      </w:tr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Cs/>
                <w:color w:val="666666"/>
              </w:rPr>
            </w:pPr>
            <w:r w:rsidRPr="00A32890">
              <w:rPr>
                <w:rFonts w:ascii="Arial" w:hAnsi="Arial"/>
                <w:bCs/>
                <w:color w:val="666666"/>
              </w:rPr>
              <w:t>Là, maintenant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Abandonner l’agenda, même quand je reformule</w:t>
            </w:r>
          </w:p>
        </w:tc>
      </w:tr>
      <w:tr w:rsidR="00691AA4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Cs/>
                <w:color w:val="666666"/>
              </w:rPr>
            </w:pPr>
            <w:r w:rsidRPr="00A32890">
              <w:rPr>
                <w:rFonts w:ascii="Arial" w:hAnsi="Arial"/>
                <w:bCs/>
                <w:color w:val="666666"/>
              </w:rPr>
              <w:t>Curiosité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« Comment ce besoin vit en elle/lui maintenant ? »</w:t>
            </w:r>
          </w:p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Personnaliser les besoins</w:t>
            </w:r>
          </w:p>
        </w:tc>
      </w:tr>
    </w:tbl>
    <w:p w:rsidR="00691AA4" w:rsidRPr="00A32890" w:rsidRDefault="00691AA4">
      <w:pPr>
        <w:pStyle w:val="Standard"/>
        <w:rPr>
          <w:rFonts w:ascii="Arial" w:hAnsi="Arial"/>
          <w:b/>
          <w:color w:val="666666"/>
        </w:rPr>
      </w:pPr>
    </w:p>
    <w:p w:rsidR="00691AA4" w:rsidRPr="00A32890" w:rsidRDefault="00775370" w:rsidP="00A32890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A32890">
        <w:rPr>
          <w:rFonts w:ascii="Arial" w:hAnsi="Arial"/>
          <w:b/>
          <w:color w:val="666666"/>
        </w:rPr>
        <w:t>Exercice 1 : Intention</w:t>
      </w:r>
    </w:p>
    <w:p w:rsidR="00691AA4" w:rsidRPr="00A32890" w:rsidRDefault="00775370">
      <w:pPr>
        <w:pStyle w:val="Standard"/>
        <w:ind w:start="36pt"/>
        <w:rPr>
          <w:color w:val="666666"/>
        </w:rPr>
      </w:pPr>
      <w:r w:rsidRPr="00A32890">
        <w:rPr>
          <w:rFonts w:ascii="Arial" w:hAnsi="Arial"/>
          <w:color w:val="666666"/>
        </w:rPr>
        <w:t>2*1</w:t>
      </w:r>
      <w:r w:rsidR="00A32890">
        <w:rPr>
          <w:rFonts w:ascii="Arial" w:hAnsi="Arial"/>
          <w:color w:val="666666"/>
        </w:rPr>
        <w:t>2</w:t>
      </w:r>
      <w:r w:rsidRPr="00A32890">
        <w:rPr>
          <w:rFonts w:ascii="Arial" w:hAnsi="Arial"/>
          <w:color w:val="666666"/>
        </w:rPr>
        <w:t xml:space="preserve"> min + 2 min de latence + 2 min de </w:t>
      </w:r>
      <w:proofErr w:type="spellStart"/>
      <w:r w:rsidRPr="00A32890">
        <w:rPr>
          <w:rFonts w:ascii="Arial" w:hAnsi="Arial"/>
          <w:color w:val="666666"/>
        </w:rPr>
        <w:t>debrief</w:t>
      </w:r>
      <w:proofErr w:type="spellEnd"/>
      <w:r w:rsidRPr="00A32890">
        <w:rPr>
          <w:rFonts w:ascii="Arial" w:hAnsi="Arial"/>
          <w:color w:val="666666"/>
        </w:rPr>
        <w:t xml:space="preserve"> en binôme </w:t>
      </w:r>
      <w:r w:rsidRPr="00A32890">
        <w:rPr>
          <w:rFonts w:ascii="Wingdings" w:eastAsia="Wingdings" w:hAnsi="Wingdings" w:cs="Wingdings"/>
          <w:color w:val="666666"/>
        </w:rPr>
        <w:t></w:t>
      </w:r>
      <w:r w:rsidRPr="00A32890">
        <w:rPr>
          <w:rFonts w:ascii="Arial" w:hAnsi="Arial"/>
          <w:color w:val="666666"/>
        </w:rPr>
        <w:t xml:space="preserve"> 30 min</w:t>
      </w:r>
    </w:p>
    <w:p w:rsidR="00691AA4" w:rsidRPr="00A32890" w:rsidRDefault="00775370">
      <w:pPr>
        <w:pStyle w:val="Standard"/>
        <w:ind w:start="36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 xml:space="preserve">Posture </w:t>
      </w:r>
      <w:r w:rsidRPr="00A32890">
        <w:rPr>
          <w:rFonts w:ascii="Arial" w:hAnsi="Arial"/>
          <w:color w:val="666666"/>
        </w:rPr>
        <w:t>d’écoute :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Ecoute silencieuse + reformulation des sentiments et besoins perçus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+ cultiver les intentions nommées au-dessus</w:t>
      </w:r>
    </w:p>
    <w:p w:rsidR="00691AA4" w:rsidRPr="00A32890" w:rsidRDefault="00775370">
      <w:pPr>
        <w:pStyle w:val="Standard"/>
        <w:ind w:firstLine="35.40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Posture d’expression :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color w:val="666666"/>
        </w:rPr>
      </w:pPr>
      <w:r w:rsidRPr="00A32890">
        <w:rPr>
          <w:rFonts w:ascii="Arial" w:hAnsi="Arial"/>
          <w:color w:val="666666"/>
        </w:rPr>
        <w:t>Comme D’habitude</w:t>
      </w:r>
    </w:p>
    <w:p w:rsidR="00691AA4" w:rsidRPr="00A32890" w:rsidRDefault="00691AA4">
      <w:pPr>
        <w:pStyle w:val="Standard"/>
        <w:ind w:start="36pt"/>
        <w:rPr>
          <w:rFonts w:ascii="Arial" w:hAnsi="Arial"/>
          <w:b/>
          <w:color w:val="666666"/>
        </w:rPr>
      </w:pPr>
    </w:p>
    <w:p w:rsidR="00691AA4" w:rsidRPr="00A32890" w:rsidRDefault="00775370" w:rsidP="00A32890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A32890">
        <w:rPr>
          <w:rFonts w:ascii="Arial" w:hAnsi="Arial"/>
          <w:b/>
          <w:color w:val="666666"/>
        </w:rPr>
        <w:t>Se sentir touché par le besoin</w:t>
      </w:r>
    </w:p>
    <w:p w:rsidR="00691AA4" w:rsidRPr="00A32890" w:rsidRDefault="00775370">
      <w:pPr>
        <w:pStyle w:val="Standard"/>
        <w:ind w:start="36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Quand j’entends un besoin, je veux tomber amoureux du besoin,</w:t>
      </w:r>
      <w:r w:rsidRPr="00A32890">
        <w:rPr>
          <w:rFonts w:ascii="Arial" w:hAnsi="Arial"/>
          <w:color w:val="666666"/>
        </w:rPr>
        <w:t xml:space="preserve"> et avoir une sensation de « oh, chouchou »</w:t>
      </w:r>
    </w:p>
    <w:p w:rsidR="00691AA4" w:rsidRPr="00A32890" w:rsidRDefault="00775370">
      <w:pPr>
        <w:pStyle w:val="Standard"/>
        <w:ind w:start="36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Quand je suis en expression, j’ai envie que mon besoin soit reçu comme un cadeau</w:t>
      </w:r>
    </w:p>
    <w:p w:rsidR="00691AA4" w:rsidRPr="00A32890" w:rsidRDefault="00691AA4">
      <w:pPr>
        <w:pStyle w:val="Standard"/>
        <w:ind w:start="36pt"/>
        <w:rPr>
          <w:rFonts w:ascii="Arial" w:hAnsi="Arial"/>
          <w:color w:val="666666"/>
        </w:rPr>
      </w:pPr>
    </w:p>
    <w:tbl>
      <w:tblPr>
        <w:tblW w:w="453.1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3114"/>
        <w:gridCol w:w="5948"/>
      </w:tblGrid>
      <w:tr w:rsidR="00A32890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12" w:space="0" w:color="F4B083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/>
                <w:bCs/>
                <w:color w:val="666666"/>
              </w:rPr>
            </w:pPr>
            <w:r w:rsidRPr="00A32890">
              <w:rPr>
                <w:rFonts w:ascii="Arial" w:hAnsi="Arial"/>
                <w:b/>
                <w:bCs/>
                <w:color w:val="666666"/>
              </w:rPr>
              <w:t>Intention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12" w:space="0" w:color="F4B083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/>
                <w:bCs/>
                <w:color w:val="666666"/>
              </w:rPr>
            </w:pPr>
            <w:r w:rsidRPr="00A32890">
              <w:rPr>
                <w:rFonts w:ascii="Arial" w:hAnsi="Arial"/>
                <w:b/>
                <w:bCs/>
                <w:color w:val="666666"/>
              </w:rPr>
              <w:t>Action</w:t>
            </w:r>
          </w:p>
        </w:tc>
      </w:tr>
      <w:tr w:rsidR="00691AA4" w:rsidRPr="00A32890">
        <w:tblPrEx>
          <w:tblCellMar>
            <w:top w:w="0pt" w:type="dxa"/>
            <w:bottom w:w="0pt" w:type="dxa"/>
          </w:tblCellMar>
        </w:tblPrEx>
        <w:tc>
          <w:tcPr>
            <w:tcW w:w="155.7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bCs/>
                <w:color w:val="666666"/>
              </w:rPr>
            </w:pPr>
            <w:r w:rsidRPr="00A32890">
              <w:rPr>
                <w:rFonts w:ascii="Arial" w:hAnsi="Arial"/>
                <w:bCs/>
                <w:color w:val="666666"/>
              </w:rPr>
              <w:t>Curiosité</w:t>
            </w:r>
          </w:p>
        </w:tc>
        <w:tc>
          <w:tcPr>
            <w:tcW w:w="297.40pt" w:type="dxa"/>
            <w:tcBorders>
              <w:top w:val="single" w:sz="4" w:space="0" w:color="F7CAAC"/>
              <w:start w:val="single" w:sz="4" w:space="0" w:color="F7CAAC"/>
              <w:bottom w:val="single" w:sz="4" w:space="0" w:color="F7CAAC"/>
              <w:end w:val="single" w:sz="4" w:space="0" w:color="F7CAAC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« Comment ce besoin vit en elle/lui maintenant ? »</w:t>
            </w:r>
          </w:p>
          <w:p w:rsidR="00691AA4" w:rsidRPr="00A32890" w:rsidRDefault="00775370">
            <w:pPr>
              <w:pStyle w:val="Standard"/>
              <w:rPr>
                <w:rFonts w:ascii="Arial" w:hAnsi="Arial"/>
                <w:color w:val="666666"/>
              </w:rPr>
            </w:pPr>
            <w:r w:rsidRPr="00A32890">
              <w:rPr>
                <w:rFonts w:ascii="Arial" w:hAnsi="Arial"/>
                <w:color w:val="666666"/>
              </w:rPr>
              <w:t>Personnaliser les besoins</w:t>
            </w:r>
          </w:p>
        </w:tc>
      </w:tr>
    </w:tbl>
    <w:p w:rsidR="00691AA4" w:rsidRDefault="00691AA4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Default="00A32890">
      <w:pPr>
        <w:pStyle w:val="Standard"/>
        <w:rPr>
          <w:rFonts w:ascii="Arial" w:hAnsi="Arial"/>
          <w:b/>
          <w:color w:val="666666"/>
        </w:rPr>
      </w:pPr>
    </w:p>
    <w:p w:rsidR="00A32890" w:rsidRPr="00A32890" w:rsidRDefault="00A32890">
      <w:pPr>
        <w:pStyle w:val="Standard"/>
        <w:rPr>
          <w:rFonts w:ascii="Arial" w:hAnsi="Arial"/>
          <w:b/>
          <w:color w:val="666666"/>
        </w:rPr>
      </w:pPr>
    </w:p>
    <w:p w:rsidR="00691AA4" w:rsidRPr="00A32890" w:rsidRDefault="00775370" w:rsidP="00A32890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A32890">
        <w:rPr>
          <w:rFonts w:ascii="Arial" w:hAnsi="Arial"/>
          <w:b/>
          <w:color w:val="666666"/>
        </w:rPr>
        <w:lastRenderedPageBreak/>
        <w:t>Exercice 2 : Chouchou</w:t>
      </w:r>
    </w:p>
    <w:p w:rsidR="00691AA4" w:rsidRPr="00A32890" w:rsidRDefault="00A32890">
      <w:pPr>
        <w:pStyle w:val="Standard"/>
        <w:ind w:start="36pt"/>
        <w:rPr>
          <w:color w:val="666666"/>
        </w:rPr>
      </w:pPr>
      <w:r>
        <w:rPr>
          <w:rFonts w:ascii="Arial" w:hAnsi="Arial"/>
          <w:color w:val="666666"/>
        </w:rPr>
        <w:t>2*12</w:t>
      </w:r>
      <w:r w:rsidR="00775370" w:rsidRPr="00A32890">
        <w:rPr>
          <w:rFonts w:ascii="Arial" w:hAnsi="Arial"/>
          <w:color w:val="666666"/>
        </w:rPr>
        <w:t xml:space="preserve"> min + 2 min de latence + 2 min de </w:t>
      </w:r>
      <w:proofErr w:type="spellStart"/>
      <w:r w:rsidR="00775370" w:rsidRPr="00A32890">
        <w:rPr>
          <w:rFonts w:ascii="Arial" w:hAnsi="Arial"/>
          <w:color w:val="666666"/>
        </w:rPr>
        <w:t>debrief</w:t>
      </w:r>
      <w:proofErr w:type="spellEnd"/>
      <w:r w:rsidR="00775370" w:rsidRPr="00A32890">
        <w:rPr>
          <w:rFonts w:ascii="Arial" w:hAnsi="Arial"/>
          <w:color w:val="666666"/>
        </w:rPr>
        <w:t xml:space="preserve"> en binôme </w:t>
      </w:r>
      <w:r w:rsidR="00775370" w:rsidRPr="00A32890">
        <w:rPr>
          <w:rFonts w:ascii="Wingdings" w:eastAsia="Wingdings" w:hAnsi="Wingdings" w:cs="Wingdings"/>
          <w:color w:val="666666"/>
        </w:rPr>
        <w:t></w:t>
      </w:r>
      <w:r w:rsidR="00775370" w:rsidRPr="00A32890">
        <w:rPr>
          <w:rFonts w:ascii="Arial" w:hAnsi="Arial"/>
          <w:color w:val="666666"/>
        </w:rPr>
        <w:t xml:space="preserve"> 30 min</w:t>
      </w:r>
    </w:p>
    <w:p w:rsidR="00691AA4" w:rsidRPr="00A32890" w:rsidRDefault="00775370">
      <w:pPr>
        <w:pStyle w:val="Standard"/>
        <w:ind w:start="36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Posture d’écoute :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Ecoute silencieuse + reformulation des sentiments et besoins perçus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Quand je reformule un besoin, je le personnalise pour qu’il corresponde le plus possible à ce que vit v</w:t>
      </w:r>
      <w:r w:rsidRPr="00A32890">
        <w:rPr>
          <w:rFonts w:ascii="Arial" w:hAnsi="Arial"/>
          <w:color w:val="666666"/>
        </w:rPr>
        <w:t>raiment la personne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Je garde l’intention de me sentir touché par le besoin de la personne que j’écoute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Quand le besoin est vraiment touché, je peux demander : « si ce besoin était pleinement satisfait, ça te permettrait de vivre quoi ? » pour descendre ver</w:t>
      </w:r>
      <w:r w:rsidRPr="00A32890">
        <w:rPr>
          <w:rFonts w:ascii="Arial" w:hAnsi="Arial"/>
          <w:color w:val="666666"/>
        </w:rPr>
        <w:t>s un besoin plus profond</w:t>
      </w:r>
    </w:p>
    <w:p w:rsidR="00691AA4" w:rsidRPr="00A32890" w:rsidRDefault="00775370">
      <w:pPr>
        <w:pStyle w:val="Standard"/>
        <w:ind w:firstLine="35.40pt"/>
        <w:rPr>
          <w:rFonts w:ascii="Arial" w:hAnsi="Arial"/>
          <w:color w:val="666666"/>
        </w:rPr>
      </w:pPr>
      <w:r w:rsidRPr="00A32890">
        <w:rPr>
          <w:rFonts w:ascii="Arial" w:hAnsi="Arial"/>
          <w:color w:val="666666"/>
        </w:rPr>
        <w:t>Posture d’expression :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color w:val="666666"/>
        </w:rPr>
      </w:pPr>
      <w:r w:rsidRPr="00A32890">
        <w:rPr>
          <w:rFonts w:ascii="Arial" w:hAnsi="Arial"/>
          <w:color w:val="666666"/>
        </w:rPr>
        <w:t>Comme D’habitude</w:t>
      </w:r>
    </w:p>
    <w:p w:rsidR="00691AA4" w:rsidRPr="00A32890" w:rsidRDefault="00775370">
      <w:pPr>
        <w:pStyle w:val="Standard"/>
        <w:numPr>
          <w:ilvl w:val="1"/>
          <w:numId w:val="4"/>
        </w:numPr>
        <w:rPr>
          <w:color w:val="666666"/>
        </w:rPr>
      </w:pPr>
      <w:r w:rsidRPr="00A32890">
        <w:rPr>
          <w:rFonts w:ascii="Arial" w:hAnsi="Arial"/>
          <w:color w:val="666666"/>
        </w:rPr>
        <w:t xml:space="preserve">J’ai envie que mon besoin soit reçu comme un cadeau et je n’hésite pas à le reformuler pour que ça corresponde </w:t>
      </w:r>
      <w:r w:rsidRPr="00A32890">
        <w:rPr>
          <w:rFonts w:ascii="Arial" w:hAnsi="Arial"/>
          <w:color w:val="666666"/>
          <w:u w:val="single"/>
        </w:rPr>
        <w:t>vraiment</w:t>
      </w:r>
      <w:r w:rsidRPr="00A32890">
        <w:rPr>
          <w:rFonts w:ascii="Arial" w:hAnsi="Arial"/>
          <w:color w:val="666666"/>
        </w:rPr>
        <w:t xml:space="preserve"> à ce que je vis.</w:t>
      </w:r>
    </w:p>
    <w:sectPr w:rsidR="00691AA4" w:rsidRPr="00A32890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75370" w:rsidRDefault="00775370">
      <w:pPr>
        <w:spacing w:after="0pt"/>
      </w:pPr>
      <w:r>
        <w:separator/>
      </w:r>
    </w:p>
  </w:endnote>
  <w:endnote w:type="continuationSeparator" w:id="0">
    <w:p w:rsidR="00775370" w:rsidRDefault="00775370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D0F08" w:rsidRDefault="00775370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4D0F08" w:rsidRDefault="0077537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</w:t>
                      </w:r>
                      <w:r>
                        <w:rPr>
                          <w:sz w:val="14"/>
                        </w:rPr>
                        <w:t>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  <w:r>
      <w:rPr>
        <w:b/>
      </w:rPr>
      <w:t xml:space="preserve"> </w:t>
    </w:r>
  </w:p>
  <w:p w:rsidR="004D0F08" w:rsidRDefault="00775370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75370" w:rsidRDefault="00775370">
      <w:pPr>
        <w:spacing w:after="0pt"/>
      </w:pPr>
      <w:r>
        <w:rPr>
          <w:color w:val="000000"/>
        </w:rPr>
        <w:separator/>
      </w:r>
    </w:p>
  </w:footnote>
  <w:footnote w:type="continuationSeparator" w:id="0">
    <w:p w:rsidR="00775370" w:rsidRDefault="00775370">
      <w:pPr>
        <w:spacing w:after="0pt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4023D7"/>
    <w:multiLevelType w:val="multilevel"/>
    <w:tmpl w:val="41DE3238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CE25A3"/>
    <w:multiLevelType w:val="multilevel"/>
    <w:tmpl w:val="2E584B52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59624CE0"/>
    <w:multiLevelType w:val="multilevel"/>
    <w:tmpl w:val="FD12414E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3" w15:restartNumberingAfterBreak="0">
    <w:nsid w:val="5DDE6A59"/>
    <w:multiLevelType w:val="multilevel"/>
    <w:tmpl w:val="500A28E0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91AA4"/>
    <w:rsid w:val="00691AA4"/>
    <w:rsid w:val="00775370"/>
    <w:rsid w:val="00A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83A34"/>
  <w15:docId w15:val="{70A27219-3CB0-4B96-B0A2-879D625DD6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2024-05-28T10:43:00Z</dcterms:created>
  <dcterms:modified xsi:type="dcterms:W3CDTF">2024-05-28T10:43:00Z</dcterms:modified>
</cp:coreProperties>
</file>